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FF" w:rsidRDefault="007A15FF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7A15FF" w:rsidRDefault="007A15FF">
      <w:pPr>
        <w:pStyle w:val="newncpi"/>
        <w:ind w:firstLine="0"/>
        <w:jc w:val="center"/>
      </w:pPr>
      <w:r>
        <w:rPr>
          <w:rStyle w:val="datepr"/>
        </w:rPr>
        <w:t>30 ноября 2020 г.</w:t>
      </w:r>
      <w:r>
        <w:rPr>
          <w:rStyle w:val="number"/>
        </w:rPr>
        <w:t xml:space="preserve"> № 8</w:t>
      </w:r>
    </w:p>
    <w:p w:rsidR="007A15FF" w:rsidRDefault="007A15FF">
      <w:pPr>
        <w:pStyle w:val="titlencpi"/>
      </w:pPr>
      <w:r>
        <w:t>О Национальном конкурсе «Искусство книги»</w:t>
      </w:r>
    </w:p>
    <w:p w:rsidR="007A15FF" w:rsidRDefault="007A15FF">
      <w:pPr>
        <w:pStyle w:val="changei"/>
      </w:pPr>
      <w:r>
        <w:t>Изменения и дополнения:</w:t>
      </w:r>
    </w:p>
    <w:p w:rsidR="007A15FF" w:rsidRDefault="007A15FF">
      <w:pPr>
        <w:pStyle w:val="changeadd"/>
      </w:pPr>
      <w:r>
        <w:t>Постановление Министерства информации Республики Беларусь от 25 июня 2025 г. № 7 (зарегистрировано в Национальном реестре - № 11-2/43545 от 14.07.2025 г.) &lt;W22543545&gt; - внесены изменения и дополнения, вступившие в силу 16 июля 2025 г., за исключением изменений и дополнений, которые вступят в силу 1 января 2026 г.;</w:t>
      </w:r>
    </w:p>
    <w:p w:rsidR="007A15FF" w:rsidRDefault="007A15FF">
      <w:pPr>
        <w:pStyle w:val="changeadd"/>
      </w:pPr>
      <w:r>
        <w:t>Постановление Министерства информации Республики Беларусь от 25 июня 2025 г. № 7 (зарегистрировано в Национальном реестре - № 11-2/43545 от 14.07.2025 г.) &lt;W22543545&gt; - внесены изменения и дополнения, вступившие в силу 16 июля 2025 г. и 1 января 2026 г.;</w:t>
      </w:r>
    </w:p>
    <w:p w:rsidR="007A15FF" w:rsidRDefault="007A15FF">
      <w:pPr>
        <w:pStyle w:val="changeadd"/>
      </w:pPr>
      <w:r>
        <w:t>Постановление Министерства информации Республики Беларусь от 6 октября 2025 г. № 12 (зарегистрировано в Национальном реестре - № 11-2/44047 от 29.10.2025 г.) &lt;W22544047&gt;</w:t>
      </w:r>
    </w:p>
    <w:p w:rsidR="007A15FF" w:rsidRDefault="007A15FF">
      <w:pPr>
        <w:pStyle w:val="newncpi"/>
      </w:pPr>
      <w:r>
        <w:t> </w:t>
      </w:r>
    </w:p>
    <w:p w:rsidR="007A15FF" w:rsidRDefault="007A15FF">
      <w:pPr>
        <w:pStyle w:val="preamble"/>
      </w:pPr>
      <w:r>
        <w:t>На основании подпункта 4.41 пункта 4 Положения о Министерстве информации Республики Беларусь, утвержденного постановлением Совета Министров Республики Беларусь от 19 сентября 2025 г. № 519, Министерство информации Республики Беларусь ПОСТАНОВЛЯЕТ:</w:t>
      </w:r>
    </w:p>
    <w:p w:rsidR="007A15FF" w:rsidRDefault="007A15FF">
      <w:pPr>
        <w:pStyle w:val="point"/>
      </w:pPr>
      <w:r>
        <w:t>1. Утвердить Инструкцию о порядке проведения Национального конкурса «Искусство книги» (прилагается).</w:t>
      </w:r>
    </w:p>
    <w:p w:rsidR="007A15FF" w:rsidRDefault="007A15FF">
      <w:pPr>
        <w:pStyle w:val="point"/>
      </w:pPr>
      <w:r>
        <w:t>2. Признать утратившим силу постановление Министерства информации Республики Беларусь от 28 мая 2007 г. № 8 «Об утверждении Инструкции о порядке проведения национального конкурса «Искусство книги».</w:t>
      </w:r>
    </w:p>
    <w:p w:rsidR="007A15FF" w:rsidRDefault="007A15FF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7A15FF" w:rsidRDefault="007A15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A15F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15FF" w:rsidRDefault="007A15FF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15FF" w:rsidRDefault="007A15F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И.В.Луцкий</w:t>
            </w:r>
            <w:proofErr w:type="spellEnd"/>
          </w:p>
        </w:tc>
      </w:tr>
    </w:tbl>
    <w:p w:rsidR="007A15FF" w:rsidRDefault="007A15F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7A15F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capu1"/>
            </w:pPr>
            <w:r>
              <w:t>УТВЕРЖДЕНО</w:t>
            </w:r>
          </w:p>
          <w:p w:rsidR="007A15FF" w:rsidRDefault="007A15FF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30.11.2020 № 8</w:t>
            </w:r>
          </w:p>
        </w:tc>
      </w:tr>
    </w:tbl>
    <w:p w:rsidR="007A15FF" w:rsidRDefault="007A15FF">
      <w:pPr>
        <w:pStyle w:val="titleu"/>
      </w:pPr>
      <w:r>
        <w:t>ИНСТРУКЦИЯ</w:t>
      </w:r>
      <w:r>
        <w:br/>
        <w:t>о порядке проведения Национального конкурса «Искусство книги»</w:t>
      </w:r>
    </w:p>
    <w:p w:rsidR="007A15FF" w:rsidRDefault="007A15FF">
      <w:pPr>
        <w:pStyle w:val="point"/>
      </w:pPr>
      <w:r>
        <w:t>1. Настоящая Инструкция определяет порядок проведения Национального конкурса «Искусство книги» (далее, если не установлено иное, – конкурс).</w:t>
      </w:r>
    </w:p>
    <w:p w:rsidR="007A15FF" w:rsidRDefault="007A15FF">
      <w:pPr>
        <w:pStyle w:val="point"/>
      </w:pPr>
      <w:r>
        <w:t>2. Организатором конкурса является Министерство информации.</w:t>
      </w:r>
    </w:p>
    <w:p w:rsidR="007A15FF" w:rsidRDefault="007A15FF">
      <w:pPr>
        <w:pStyle w:val="point"/>
      </w:pPr>
      <w:r>
        <w:t>3. Конкурс проводится ежегодно в целях:</w:t>
      </w:r>
    </w:p>
    <w:p w:rsidR="007A15FF" w:rsidRDefault="007A15FF">
      <w:pPr>
        <w:pStyle w:val="newncpi"/>
      </w:pPr>
      <w:r>
        <w:t>дальнейшего развития книжного искусства, повышения художественной культуры и уровня полиграфического исполнения белорусской книги;</w:t>
      </w:r>
    </w:p>
    <w:p w:rsidR="007A15FF" w:rsidRDefault="007A15FF">
      <w:pPr>
        <w:pStyle w:val="newncpi"/>
      </w:pPr>
      <w:r>
        <w:t>формирования положительного имиджа белорусской книги в стране и за ее пределами, повышения ее конкурентоспособности;</w:t>
      </w:r>
    </w:p>
    <w:p w:rsidR="007A15FF" w:rsidRDefault="007A15FF">
      <w:pPr>
        <w:pStyle w:val="newncpi"/>
      </w:pPr>
      <w:r>
        <w:t>выявления тенденций развития национального книжного дизайна;</w:t>
      </w:r>
    </w:p>
    <w:p w:rsidR="007A15FF" w:rsidRDefault="007A15FF">
      <w:pPr>
        <w:pStyle w:val="newncpi"/>
      </w:pPr>
      <w:r>
        <w:t>популяризации лучших достижений книгоиздательского комплекса;</w:t>
      </w:r>
    </w:p>
    <w:p w:rsidR="007A15FF" w:rsidRDefault="007A15FF">
      <w:pPr>
        <w:pStyle w:val="newncpi"/>
      </w:pPr>
      <w:r>
        <w:lastRenderedPageBreak/>
        <w:t>привлечения молодых и талантливых специалистов к работе над книгой;</w:t>
      </w:r>
    </w:p>
    <w:p w:rsidR="007A15FF" w:rsidRDefault="007A15FF">
      <w:pPr>
        <w:pStyle w:val="newncpi"/>
      </w:pPr>
      <w:r>
        <w:t>объединения творческих усилий мастеров графики, книжного дизайна, издателей и изготовителей печатных изданий по созданию высококачественной книжной продукции;</w:t>
      </w:r>
    </w:p>
    <w:p w:rsidR="007A15FF" w:rsidRDefault="007A15FF">
      <w:pPr>
        <w:pStyle w:val="newncpi"/>
      </w:pPr>
      <w:r>
        <w:t>выявления наиболее актуальных, значимых книжных проектов за прошедший год.</w:t>
      </w:r>
    </w:p>
    <w:p w:rsidR="007A15FF" w:rsidRDefault="007A15FF">
      <w:pPr>
        <w:pStyle w:val="point"/>
      </w:pPr>
      <w:r>
        <w:t>4. В конкурсе могут участвовать издатели печатных изданий, зарегистрированные на территории Республики Беларусь в установленном законодательством порядке, а также иллюстраторы, дизайнеры и фотохудожники книги по представлению издателя печатных изданий в соответствии с номинациями конкурса.</w:t>
      </w:r>
    </w:p>
    <w:p w:rsidR="007A15FF" w:rsidRDefault="007A15FF">
      <w:pPr>
        <w:pStyle w:val="point"/>
      </w:pPr>
      <w:r>
        <w:t xml:space="preserve">5. Для подготовки и проведения конкурса создаются организационный комитет (далее – оргкомитет) и рабочая группа, персональные </w:t>
      </w:r>
      <w:proofErr w:type="gramStart"/>
      <w:r>
        <w:t>составы</w:t>
      </w:r>
      <w:proofErr w:type="gramEnd"/>
      <w:r>
        <w:t xml:space="preserve"> которых утверждаются приказом Министра информации.</w:t>
      </w:r>
    </w:p>
    <w:p w:rsidR="007A15FF" w:rsidRDefault="007A15FF">
      <w:pPr>
        <w:pStyle w:val="point"/>
      </w:pPr>
      <w:r>
        <w:t>6. Оргкомитет:</w:t>
      </w:r>
    </w:p>
    <w:p w:rsidR="007A15FF" w:rsidRDefault="007A15FF">
      <w:pPr>
        <w:pStyle w:val="newncpi"/>
      </w:pPr>
      <w:r>
        <w:t>осуществляет руководство подготовкой и проведением конкурса;</w:t>
      </w:r>
    </w:p>
    <w:p w:rsidR="007A15FF" w:rsidRDefault="007A15FF">
      <w:pPr>
        <w:pStyle w:val="newncpi"/>
      </w:pPr>
      <w:r>
        <w:t>определяет:</w:t>
      </w:r>
    </w:p>
    <w:p w:rsidR="007A15FF" w:rsidRDefault="007A15FF">
      <w:pPr>
        <w:pStyle w:val="newncpi"/>
      </w:pPr>
      <w:r>
        <w:t>состав жюри конкурса (далее – жюри);</w:t>
      </w:r>
    </w:p>
    <w:p w:rsidR="007A15FF" w:rsidRDefault="007A15FF">
      <w:pPr>
        <w:pStyle w:val="newncpi"/>
      </w:pPr>
      <w:r>
        <w:t>перечень номинаций конкурса.</w:t>
      </w:r>
    </w:p>
    <w:p w:rsidR="007A15FF" w:rsidRDefault="007A15FF">
      <w:pPr>
        <w:pStyle w:val="newncpi"/>
      </w:pPr>
      <w:r>
        <w:t>Заседания оргкомитета считаются правомочными, если на них присутствует не менее двух третей его состава.</w:t>
      </w:r>
    </w:p>
    <w:p w:rsidR="007A15FF" w:rsidRDefault="007A15FF">
      <w:pPr>
        <w:pStyle w:val="newncpi"/>
      </w:pPr>
      <w:r>
        <w:t>Решение оргкомитета принимается путем открытого голосования и считается принятым, если за него проголосовало более половины членов оргкомитета, присутствующих на заседании.</w:t>
      </w:r>
    </w:p>
    <w:p w:rsidR="007A15FF" w:rsidRDefault="007A15FF">
      <w:pPr>
        <w:pStyle w:val="newncpi"/>
      </w:pPr>
      <w:r>
        <w:t>Решение оргкомитета оформляется протоколом, который подписывается председателем (в случае его отсутствия – его заместителем) и секретарем оргкомитета.</w:t>
      </w:r>
    </w:p>
    <w:p w:rsidR="007A15FF" w:rsidRDefault="007A15FF">
      <w:pPr>
        <w:pStyle w:val="point"/>
      </w:pPr>
      <w:r>
        <w:t>7. Рабочая группа осуществляет предварительный отбор поступивших на конкурс материалов и представляет отобранные материалы жюри.</w:t>
      </w:r>
    </w:p>
    <w:p w:rsidR="007A15FF" w:rsidRDefault="007A15FF">
      <w:pPr>
        <w:pStyle w:val="newncpi"/>
      </w:pPr>
      <w:r>
        <w:t>В ходе предварительного отбора рабочая группа рассматривает поступившие на конкурс материалы на предмет их соответствия требованиям, установленным пунктами 4, 9–12 настоящей Инструкции, а также заявленной номинации.</w:t>
      </w:r>
    </w:p>
    <w:p w:rsidR="007A15FF" w:rsidRDefault="007A15FF">
      <w:pPr>
        <w:pStyle w:val="newncpi"/>
      </w:pPr>
      <w:r>
        <w:t>Материалы, представленные с нарушением требований, указанных в части второй настоящего пункта, к участию в конкурсе не допускаются.</w:t>
      </w:r>
    </w:p>
    <w:p w:rsidR="007A15FF" w:rsidRDefault="007A15FF">
      <w:pPr>
        <w:pStyle w:val="point"/>
      </w:pPr>
      <w:r>
        <w:t>8. Информация о проведении конкурса, соответствующая требованиям пункта 4 статьи 927 Гражданского кодекса Республики Беларусь, размещается организатором конкурса в глобальной компьютерной сети Интернет на официальном сайте Министерства информации (www.mininform.gov.by) не </w:t>
      </w:r>
      <w:proofErr w:type="gramStart"/>
      <w:r>
        <w:t>позднее</w:t>
      </w:r>
      <w:proofErr w:type="gramEnd"/>
      <w:r>
        <w:t xml:space="preserve"> чем за 30 календарных дней до начала его проведения.</w:t>
      </w:r>
    </w:p>
    <w:p w:rsidR="007A15FF" w:rsidRDefault="007A15FF">
      <w:pPr>
        <w:pStyle w:val="point"/>
      </w:pPr>
      <w:r>
        <w:t>9. На конкурс представляются материалы по заявленным номинациям за год, предшествующий году проведения конкурса, не позднее 10 января текущего года.</w:t>
      </w:r>
    </w:p>
    <w:p w:rsidR="007A15FF" w:rsidRDefault="007A15FF">
      <w:pPr>
        <w:pStyle w:val="point"/>
      </w:pPr>
      <w:r>
        <w:t>10. Для участия в конкурсе необходимо представить:</w:t>
      </w:r>
    </w:p>
    <w:p w:rsidR="007A15FF" w:rsidRDefault="007A15FF">
      <w:pPr>
        <w:pStyle w:val="underpoint"/>
      </w:pPr>
      <w:r>
        <w:t>10.1. для издателей печатных изданий:</w:t>
      </w:r>
    </w:p>
    <w:p w:rsidR="007A15FF" w:rsidRDefault="007A15FF">
      <w:pPr>
        <w:pStyle w:val="newncpi"/>
      </w:pPr>
      <w:r>
        <w:t>заявку на участие в конкурсе по форме согласно приложению 1 по каждой заявленной номинации. При этом в случае заявления в номинации более одной книги заявка на участие в конкурсе представляется на каждую книгу отдельно;</w:t>
      </w:r>
    </w:p>
    <w:p w:rsidR="007A15FF" w:rsidRDefault="007A15FF">
      <w:pPr>
        <w:pStyle w:val="newncpi"/>
      </w:pPr>
      <w:r>
        <w:t>экземпляр книги;</w:t>
      </w:r>
    </w:p>
    <w:p w:rsidR="007A15FF" w:rsidRDefault="007A15FF">
      <w:pPr>
        <w:pStyle w:val="underpoint"/>
      </w:pPr>
      <w:r>
        <w:t>10.2. для иллюстраторов, дизайнеров и фотохудожников книги:</w:t>
      </w:r>
    </w:p>
    <w:p w:rsidR="007A15FF" w:rsidRDefault="007A15FF">
      <w:pPr>
        <w:pStyle w:val="newncpi"/>
      </w:pPr>
      <w:r>
        <w:t>заявку на участие в конкурсе по форме согласно приложению 2 по каждой заявленной номинации. При этом заявка на участие в конкурсе заполняется на каждого участника конкурса отдельно;</w:t>
      </w:r>
    </w:p>
    <w:p w:rsidR="007A15FF" w:rsidRDefault="007A15FF">
      <w:pPr>
        <w:pStyle w:val="newncpi"/>
      </w:pPr>
      <w:r>
        <w:t>творческую (производственную) характеристику участника, представляемого на персональную номинацию, с отражением результатов проделанной работы в рамках заявленной номинации;</w:t>
      </w:r>
    </w:p>
    <w:p w:rsidR="007A15FF" w:rsidRDefault="007A15FF">
      <w:pPr>
        <w:pStyle w:val="newncpi"/>
      </w:pPr>
      <w:r>
        <w:t>экземпляр книги.</w:t>
      </w:r>
    </w:p>
    <w:p w:rsidR="007A15FF" w:rsidRDefault="007A15FF">
      <w:pPr>
        <w:pStyle w:val="point"/>
      </w:pPr>
      <w:r>
        <w:lastRenderedPageBreak/>
        <w:t>11. По заявленной номинации представляется не более 3 книг (в одном экземпляре) от одного участника конкурса.</w:t>
      </w:r>
    </w:p>
    <w:p w:rsidR="007A15FF" w:rsidRDefault="007A15FF">
      <w:pPr>
        <w:pStyle w:val="point"/>
      </w:pPr>
      <w:r>
        <w:t>12. Материалы, предусмотренные пунктом 10 настоящей Инструкции, представляются в Министерство информации с пометкой «Национальный конкурс «Искусство книги» по адресу: 220004, г. Минск, пр-т. Победителей, 11.</w:t>
      </w:r>
    </w:p>
    <w:p w:rsidR="007A15FF" w:rsidRDefault="007A15FF">
      <w:pPr>
        <w:pStyle w:val="point"/>
      </w:pPr>
      <w:r>
        <w:t>13. Жюри:</w:t>
      </w:r>
    </w:p>
    <w:p w:rsidR="007A15FF" w:rsidRDefault="007A15FF">
      <w:pPr>
        <w:pStyle w:val="newncpi"/>
      </w:pPr>
      <w:r>
        <w:t>оценивает представленные на конкурс материалы;</w:t>
      </w:r>
    </w:p>
    <w:p w:rsidR="007A15FF" w:rsidRDefault="007A15FF">
      <w:pPr>
        <w:pStyle w:val="newncpi"/>
      </w:pPr>
      <w:r>
        <w:t>определяет победителей конкурса;</w:t>
      </w:r>
    </w:p>
    <w:p w:rsidR="007A15FF" w:rsidRDefault="007A15FF">
      <w:pPr>
        <w:pStyle w:val="newncpi"/>
      </w:pPr>
      <w:r>
        <w:t>участвует в церемонии награждения победителей конкурса.</w:t>
      </w:r>
    </w:p>
    <w:p w:rsidR="007A15FF" w:rsidRDefault="007A15FF">
      <w:pPr>
        <w:pStyle w:val="newncpi"/>
      </w:pPr>
      <w:r>
        <w:t>Жюри правомочно принимать решение, если на заседании присутствует не менее двух третей утвержденного состава жюри.</w:t>
      </w:r>
    </w:p>
    <w:p w:rsidR="007A15FF" w:rsidRDefault="007A15FF">
      <w:pPr>
        <w:pStyle w:val="newncpi"/>
      </w:pPr>
      <w:r>
        <w:t>Решение жюри оформляется протоколом, который подписывают председатель (в случае его отсутствия – его заместитель) и секретарь жюри.</w:t>
      </w:r>
    </w:p>
    <w:p w:rsidR="007A15FF" w:rsidRDefault="007A15FF">
      <w:pPr>
        <w:pStyle w:val="point"/>
      </w:pPr>
      <w:r>
        <w:t>14. При рассмотрении материалов, поступивших на конкурс, жюри вправе с согласия заявителя принимать решение о переносе их из одной номинации в другую.</w:t>
      </w:r>
    </w:p>
    <w:p w:rsidR="007A15FF" w:rsidRDefault="007A15FF">
      <w:pPr>
        <w:pStyle w:val="point"/>
      </w:pPr>
      <w:r>
        <w:t>15. Жюри имеет право присуждать призовые места нескольким участникам конкурса одной номинации, а также определять специальные дипломы (не более пяти).</w:t>
      </w:r>
    </w:p>
    <w:p w:rsidR="007A15FF" w:rsidRDefault="007A15FF">
      <w:pPr>
        <w:pStyle w:val="point"/>
      </w:pPr>
      <w:r>
        <w:t>16. Жюри оценивает поступившие на конкурс книги по следующим основным критериям:</w:t>
      </w:r>
    </w:p>
    <w:p w:rsidR="007A15FF" w:rsidRDefault="007A15FF">
      <w:pPr>
        <w:pStyle w:val="newncpi"/>
      </w:pPr>
      <w:r>
        <w:t>уровень редакционно-издательской подготовки;</w:t>
      </w:r>
    </w:p>
    <w:p w:rsidR="007A15FF" w:rsidRDefault="007A15FF">
      <w:pPr>
        <w:pStyle w:val="newncpi"/>
      </w:pPr>
      <w:r>
        <w:t>уровень подготовки иллюстративного материала;</w:t>
      </w:r>
    </w:p>
    <w:p w:rsidR="007A15FF" w:rsidRDefault="007A15FF">
      <w:pPr>
        <w:pStyle w:val="newncpi"/>
      </w:pPr>
      <w:r>
        <w:t>разработка новых тематических направлений, поиск оригинальных концептуальных решений, новых вариантов макетов;</w:t>
      </w:r>
    </w:p>
    <w:p w:rsidR="007A15FF" w:rsidRDefault="007A15FF">
      <w:pPr>
        <w:pStyle w:val="newncpi"/>
      </w:pPr>
      <w:r>
        <w:t>качество полиграфического исполнения, применение современных издательских и полиграфических технологий, материалов, шрифтовых гарнитур и т.д.</w:t>
      </w:r>
    </w:p>
    <w:p w:rsidR="007A15FF" w:rsidRDefault="007A15FF">
      <w:pPr>
        <w:pStyle w:val="point"/>
      </w:pPr>
      <w:r>
        <w:t>17. Голосование по книгам, поступившим на конкурс, проходит в два тура:</w:t>
      </w:r>
    </w:p>
    <w:p w:rsidR="007A15FF" w:rsidRDefault="007A15FF">
      <w:pPr>
        <w:pStyle w:val="newncpi"/>
      </w:pPr>
      <w:r>
        <w:t xml:space="preserve">первый тур – рейтинговое определение членами жюри книг, представленных на конкурс, на основе открытого обсуждения и голосования, составления </w:t>
      </w:r>
      <w:proofErr w:type="gramStart"/>
      <w:r>
        <w:t>шорт-листа</w:t>
      </w:r>
      <w:proofErr w:type="gramEnd"/>
      <w:r>
        <w:t xml:space="preserve"> из шести изданий в каждой номинации;</w:t>
      </w:r>
    </w:p>
    <w:p w:rsidR="007A15FF" w:rsidRDefault="007A15FF">
      <w:pPr>
        <w:pStyle w:val="newncpi"/>
      </w:pPr>
      <w:r>
        <w:t>второй тур – оценка членами жюри книг, вошедших в </w:t>
      </w:r>
      <w:proofErr w:type="gramStart"/>
      <w:r>
        <w:t>шорт-лист</w:t>
      </w:r>
      <w:proofErr w:type="gramEnd"/>
      <w:r>
        <w:t xml:space="preserve"> по итогам первого тура, закрытым голосованием по десятибалльной шкале.</w:t>
      </w:r>
    </w:p>
    <w:p w:rsidR="007A15FF" w:rsidRDefault="007A15FF">
      <w:pPr>
        <w:pStyle w:val="newncpi"/>
      </w:pPr>
      <w:r>
        <w:t>По решению жюри оба тура голосования могут проходить по упрощенной схеме и быть открытыми.</w:t>
      </w:r>
    </w:p>
    <w:p w:rsidR="007A15FF" w:rsidRDefault="007A15FF">
      <w:pPr>
        <w:pStyle w:val="point"/>
      </w:pPr>
      <w:r>
        <w:t>18. Победители в конкурсных номинациях определяются простым большинством голосов членов жюри.</w:t>
      </w:r>
    </w:p>
    <w:p w:rsidR="007A15FF" w:rsidRDefault="007A15FF">
      <w:pPr>
        <w:pStyle w:val="newncpi"/>
      </w:pPr>
      <w:r>
        <w:t>В случае равенства голосов и наличия спорных вопросов мнение председателя жюри, а в случае его отсутствия – заместителя председателя жюри является определяющим. </w:t>
      </w:r>
    </w:p>
    <w:p w:rsidR="007A15FF" w:rsidRDefault="007A15FF">
      <w:pPr>
        <w:pStyle w:val="point"/>
      </w:pPr>
      <w:r>
        <w:t>19. Жюри подводит итоги конкурса и выносит решение о победителях конкурса в каждой номинации не позднее 20 января текущего года.</w:t>
      </w:r>
    </w:p>
    <w:p w:rsidR="007A15FF" w:rsidRDefault="007A15FF">
      <w:pPr>
        <w:pStyle w:val="point"/>
      </w:pPr>
      <w:r>
        <w:t>20. Победители конкурса награждаются дипломами и знаками-символами «Золотой фолиант».</w:t>
      </w:r>
    </w:p>
    <w:p w:rsidR="007A15FF" w:rsidRDefault="007A15FF">
      <w:pPr>
        <w:pStyle w:val="point"/>
      </w:pPr>
      <w:r>
        <w:t xml:space="preserve">21. Информация об итогах конкурса, дате и месте </w:t>
      </w:r>
      <w:proofErr w:type="gramStart"/>
      <w:r>
        <w:t>проведения церемонии награждения победителей конкурса</w:t>
      </w:r>
      <w:proofErr w:type="gramEnd"/>
      <w:r>
        <w:t xml:space="preserve"> размещается на официальном сайте Министерства информации в глобальной компьютерной сети Интернет (www.mininform.gov.by) в течение 5 рабочих дней после определения победителей.</w:t>
      </w:r>
    </w:p>
    <w:p w:rsidR="007A15FF" w:rsidRDefault="007A15FF">
      <w:pPr>
        <w:pStyle w:val="point"/>
      </w:pPr>
      <w:r>
        <w:t>22. Финансирование расходов, связанных с подготовкой и проведением конкурса, за исключением расходов, указанных в части второй настоящего пункта, осуществляется за счет средств организатора конкурса и (или) иных источников, не запрещенных законодательством.</w:t>
      </w:r>
    </w:p>
    <w:p w:rsidR="007A15FF" w:rsidRDefault="007A15FF">
      <w:pPr>
        <w:pStyle w:val="newncpi"/>
      </w:pPr>
      <w:r>
        <w:lastRenderedPageBreak/>
        <w:t>Расходы, связанные с подготовкой к участию в конкурсе (подготовка и оформление материалов, представляемых на конкурс, оплата почтовых услуг), участием в церемонии награждения победителей конкурса, участники конкурса несут самостоятельно.</w:t>
      </w:r>
    </w:p>
    <w:p w:rsidR="007A15FF" w:rsidRDefault="007A15FF">
      <w:pPr>
        <w:pStyle w:val="point"/>
      </w:pPr>
      <w:r>
        <w:t>23. Поступившие на конкурс книги не возвращаются. Книги, победившие в номинациях конкурса, в последующем могут быть экспонированы в рамках республиканского праздника «День белорусской письменности» и других мероприятий.</w:t>
      </w:r>
    </w:p>
    <w:p w:rsidR="007A15FF" w:rsidRDefault="007A15FF">
      <w:pPr>
        <w:pStyle w:val="newncpi"/>
      </w:pPr>
      <w:r>
        <w:t> </w:t>
      </w:r>
    </w:p>
    <w:p w:rsidR="007A15FF" w:rsidRDefault="007A15FF">
      <w:pPr>
        <w:rPr>
          <w:rFonts w:eastAsia="Times New Roman"/>
        </w:rPr>
        <w:sectPr w:rsidR="007A15FF" w:rsidSect="007A15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7A15FF" w:rsidRDefault="007A15F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709"/>
      </w:tblGrid>
      <w:tr w:rsidR="007A15FF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append1"/>
            </w:pPr>
            <w:r>
              <w:t>Приложение 1</w:t>
            </w:r>
          </w:p>
          <w:p w:rsidR="007A15FF" w:rsidRDefault="007A15FF">
            <w:pPr>
              <w:pStyle w:val="append"/>
            </w:pPr>
            <w:r>
              <w:t>к Инструкции</w:t>
            </w:r>
            <w:r>
              <w:br/>
              <w:t>о порядке проведения</w:t>
            </w:r>
            <w:r>
              <w:br/>
              <w:t>Национального конкурса</w:t>
            </w:r>
            <w:r>
              <w:br/>
              <w:t xml:space="preserve">«Искусство книги» </w:t>
            </w:r>
          </w:p>
        </w:tc>
      </w:tr>
    </w:tbl>
    <w:p w:rsidR="007A15FF" w:rsidRDefault="007A15FF">
      <w:pPr>
        <w:pStyle w:val="newncpi"/>
      </w:pPr>
      <w:r>
        <w:t> </w:t>
      </w:r>
    </w:p>
    <w:p w:rsidR="007A15FF" w:rsidRDefault="007A15FF">
      <w:pPr>
        <w:pStyle w:val="onestring"/>
      </w:pPr>
      <w:r>
        <w:t>Форма</w:t>
      </w:r>
    </w:p>
    <w:p w:rsidR="007A15FF" w:rsidRDefault="007A15FF">
      <w:pPr>
        <w:pStyle w:val="titlep"/>
      </w:pPr>
      <w:r>
        <w:t>ЗАЯВКА</w:t>
      </w:r>
      <w:r>
        <w:br/>
        <w:t>на участие в Национальном конкурсе «Искусство книги» для издателей печатных изданий</w:t>
      </w:r>
    </w:p>
    <w:p w:rsidR="007A15FF" w:rsidRDefault="007A15FF">
      <w:pPr>
        <w:pStyle w:val="point"/>
      </w:pPr>
      <w:r>
        <w:t>1. Сведения об издателе печатных изданий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proofErr w:type="gramStart"/>
      <w:r>
        <w:t>(наименование юридического лица либо иностранной организации при наличии открытого в установленном</w:t>
      </w:r>
      <w:proofErr w:type="gramEnd"/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proofErr w:type="gramStart"/>
      <w:r>
        <w:t>порядке</w:t>
      </w:r>
      <w:proofErr w:type="gramEnd"/>
      <w:r>
        <w:t xml:space="preserve"> представительства на территории Республики Беларусь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r>
        <w:t xml:space="preserve">(далее – представительство иностранной организации) 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newncpi"/>
      </w:pPr>
      <w:r>
        <w:t>Место нахождения юридического лица либо представительства иностранной организации _____________________________________________________________________________</w:t>
      </w:r>
    </w:p>
    <w:p w:rsidR="007A15FF" w:rsidRDefault="007A15FF">
      <w:pPr>
        <w:pStyle w:val="undline"/>
        <w:jc w:val="center"/>
      </w:pPr>
      <w:proofErr w:type="gramStart"/>
      <w:r>
        <w:t xml:space="preserve">(почтовый индекс, область, район, город, населенный пункт, улица (проспект, </w:t>
      </w:r>
      <w:proofErr w:type="gramEnd"/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r>
        <w:t>переулок и прочее), номер дома, корпус, номер и вид помещения (квартира, комната, офис и прочее)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newncpi"/>
      </w:pPr>
      <w:r>
        <w:t>Номер телефона/факса/электронный адрес ___________________________________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point"/>
      </w:pPr>
      <w:r>
        <w:t>2. Сведения о книге</w:t>
      </w:r>
    </w:p>
    <w:p w:rsidR="007A15FF" w:rsidRDefault="007A15FF">
      <w:pPr>
        <w:pStyle w:val="newncpi"/>
      </w:pPr>
      <w:r>
        <w:t>Название _______________________________________________________________</w:t>
      </w:r>
    </w:p>
    <w:p w:rsidR="007A15FF" w:rsidRDefault="007A15FF">
      <w:pPr>
        <w:pStyle w:val="newncpi"/>
      </w:pPr>
      <w:r>
        <w:t>Автор (коллектив авторов) _________________________________________________</w:t>
      </w:r>
    </w:p>
    <w:p w:rsidR="007A15FF" w:rsidRDefault="007A15FF">
      <w:pPr>
        <w:pStyle w:val="undline"/>
        <w:ind w:left="3686"/>
      </w:pPr>
      <w:proofErr w:type="gramStart"/>
      <w:r>
        <w:t>(фамилия, собственное имя, отчество (если таковое имеется)</w:t>
      </w:r>
      <w:proofErr w:type="gramEnd"/>
    </w:p>
    <w:p w:rsidR="007A15FF" w:rsidRDefault="007A15FF">
      <w:pPr>
        <w:pStyle w:val="newncpi"/>
      </w:pPr>
      <w:r>
        <w:t>Книжная серия ___________________________________________________________</w:t>
      </w:r>
    </w:p>
    <w:p w:rsidR="007A15FF" w:rsidRDefault="007A15FF">
      <w:pPr>
        <w:pStyle w:val="newncpi"/>
      </w:pPr>
      <w:r>
        <w:t>Художник (дизайнер) _____________________________________________________</w:t>
      </w:r>
    </w:p>
    <w:p w:rsidR="007A15FF" w:rsidRDefault="007A15FF">
      <w:pPr>
        <w:pStyle w:val="undline"/>
        <w:ind w:left="3402"/>
      </w:pPr>
      <w:proofErr w:type="gramStart"/>
      <w:r>
        <w:t>(фамилия, собственное имя, отчество (если таковое имеется)</w:t>
      </w:r>
      <w:proofErr w:type="gramEnd"/>
    </w:p>
    <w:p w:rsidR="007A15FF" w:rsidRDefault="007A15FF">
      <w:pPr>
        <w:pStyle w:val="newncpi"/>
      </w:pPr>
      <w:r>
        <w:t>Формат _________________________________________________________________</w:t>
      </w:r>
    </w:p>
    <w:p w:rsidR="007A15FF" w:rsidRDefault="007A15FF">
      <w:pPr>
        <w:pStyle w:val="newncpi"/>
      </w:pPr>
      <w:r>
        <w:t>Тираж __________________________________________________________________</w:t>
      </w:r>
    </w:p>
    <w:p w:rsidR="007A15FF" w:rsidRDefault="007A15FF">
      <w:pPr>
        <w:pStyle w:val="point"/>
      </w:pPr>
      <w:r>
        <w:t>3. Номинация ____________________________________________________________</w:t>
      </w:r>
    </w:p>
    <w:p w:rsidR="007A15FF" w:rsidRDefault="007A15FF">
      <w:pPr>
        <w:pStyle w:val="point"/>
      </w:pPr>
      <w:r>
        <w:t>4. Краткая аннотация _____________________________________________________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7A15FF">
        <w:trPr>
          <w:trHeight w:val="240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7A15FF">
        <w:trPr>
          <w:trHeight w:val="240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undline"/>
              <w:ind w:left="280"/>
            </w:pPr>
            <w:proofErr w:type="gramStart"/>
            <w:r>
              <w:t xml:space="preserve">(подпись руководителя юридического лица, </w:t>
            </w:r>
            <w:proofErr w:type="gramEnd"/>
          </w:p>
          <w:p w:rsidR="007A15FF" w:rsidRDefault="007A15FF">
            <w:pPr>
              <w:pStyle w:val="undline"/>
            </w:pPr>
            <w:r>
              <w:t xml:space="preserve">либо представительства иностранной организации, </w:t>
            </w:r>
          </w:p>
          <w:p w:rsidR="007A15FF" w:rsidRDefault="007A15FF">
            <w:pPr>
              <w:pStyle w:val="undline"/>
              <w:ind w:left="1008"/>
            </w:pPr>
            <w:r>
              <w:t>либо уполномоченного лица)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</w:tbl>
    <w:p w:rsidR="007A15FF" w:rsidRDefault="007A15FF">
      <w:pPr>
        <w:pStyle w:val="newncpi"/>
      </w:pPr>
      <w:r>
        <w:t> </w:t>
      </w:r>
    </w:p>
    <w:p w:rsidR="007A15FF" w:rsidRDefault="007A15FF">
      <w:pPr>
        <w:pStyle w:val="newncpi0"/>
      </w:pPr>
      <w:r>
        <w:t xml:space="preserve">___ ______________ </w:t>
      </w:r>
      <w:proofErr w:type="gramStart"/>
      <w:r>
        <w:t>г</w:t>
      </w:r>
      <w:proofErr w:type="gramEnd"/>
      <w:r>
        <w:t>.</w:t>
      </w:r>
    </w:p>
    <w:p w:rsidR="007A15FF" w:rsidRDefault="007A15FF">
      <w:pPr>
        <w:pStyle w:val="newncpi"/>
      </w:pPr>
      <w:r>
        <w:t> </w:t>
      </w:r>
    </w:p>
    <w:p w:rsidR="007A15FF" w:rsidRDefault="007A15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709"/>
      </w:tblGrid>
      <w:tr w:rsidR="007A15FF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append1"/>
            </w:pPr>
            <w:r>
              <w:t>Приложение 2</w:t>
            </w:r>
          </w:p>
          <w:p w:rsidR="007A15FF" w:rsidRDefault="007A15FF">
            <w:pPr>
              <w:pStyle w:val="append"/>
            </w:pPr>
            <w:r>
              <w:t>к Инструкции</w:t>
            </w:r>
            <w:r>
              <w:br/>
              <w:t>о порядке проведения</w:t>
            </w:r>
            <w:r>
              <w:br/>
              <w:t>Национального конкурса</w:t>
            </w:r>
            <w:r>
              <w:br/>
              <w:t xml:space="preserve">«Искусство книги» </w:t>
            </w:r>
          </w:p>
        </w:tc>
      </w:tr>
    </w:tbl>
    <w:p w:rsidR="007A15FF" w:rsidRDefault="007A15FF">
      <w:pPr>
        <w:pStyle w:val="newncpi"/>
      </w:pPr>
      <w:r>
        <w:t> </w:t>
      </w:r>
    </w:p>
    <w:p w:rsidR="007A15FF" w:rsidRDefault="007A15FF">
      <w:pPr>
        <w:pStyle w:val="onestring"/>
      </w:pPr>
      <w:r>
        <w:lastRenderedPageBreak/>
        <w:t>Форма</w:t>
      </w:r>
    </w:p>
    <w:p w:rsidR="007A15FF" w:rsidRDefault="007A15FF">
      <w:pPr>
        <w:pStyle w:val="titlep"/>
      </w:pPr>
      <w:r>
        <w:t>ЗАЯВКА</w:t>
      </w:r>
      <w:r>
        <w:br/>
        <w:t>на участие в Национальном конкурсе «Искусство книги» для иллюстраторов, дизайнеров либо фотохудожников книги</w:t>
      </w:r>
    </w:p>
    <w:p w:rsidR="007A15FF" w:rsidRDefault="007A15FF">
      <w:pPr>
        <w:pStyle w:val="point"/>
      </w:pPr>
      <w:r>
        <w:t>1. Сведения об участнике конкурса</w:t>
      </w:r>
    </w:p>
    <w:p w:rsidR="007A15FF" w:rsidRDefault="007A15FF">
      <w:pPr>
        <w:pStyle w:val="newncpi0"/>
      </w:pPr>
      <w:proofErr w:type="gramStart"/>
      <w:r>
        <w:t>_____________________________________________________________________________</w:t>
      </w:r>
      <w:proofErr w:type="gramEnd"/>
    </w:p>
    <w:p w:rsidR="007A15FF" w:rsidRDefault="007A15FF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r>
        <w:t>должность служащего согласно штатному расписанию (при наличии)</w:t>
      </w:r>
    </w:p>
    <w:p w:rsidR="007A15FF" w:rsidRDefault="007A15FF">
      <w:pPr>
        <w:pStyle w:val="newncpi"/>
      </w:pPr>
      <w:r>
        <w:t>Номер телефона/электронный адрес _________________________________________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point"/>
      </w:pPr>
      <w:r>
        <w:t>2. Сведения о книге, в которой были использованы работы участника конкурса</w:t>
      </w:r>
    </w:p>
    <w:p w:rsidR="007A15FF" w:rsidRDefault="007A15FF">
      <w:pPr>
        <w:pStyle w:val="newncpi"/>
      </w:pPr>
      <w:r>
        <w:t>Название _______________________________________________________________</w:t>
      </w:r>
    </w:p>
    <w:p w:rsidR="007A15FF" w:rsidRDefault="007A15FF">
      <w:pPr>
        <w:pStyle w:val="newncpi"/>
      </w:pPr>
      <w:r>
        <w:t>Автор (коллектив авторов) _________________________________________________</w:t>
      </w:r>
    </w:p>
    <w:p w:rsidR="007A15FF" w:rsidRDefault="007A15FF">
      <w:pPr>
        <w:pStyle w:val="undline"/>
        <w:ind w:left="3686"/>
      </w:pPr>
      <w:proofErr w:type="gramStart"/>
      <w:r>
        <w:t>(фамилия, собственное имя, отчество (если таковое имеется)</w:t>
      </w:r>
      <w:proofErr w:type="gramEnd"/>
    </w:p>
    <w:p w:rsidR="007A15FF" w:rsidRDefault="007A15FF">
      <w:pPr>
        <w:pStyle w:val="newncpi"/>
      </w:pPr>
      <w:r>
        <w:t>Книжная серия ___________________________________________________________</w:t>
      </w:r>
    </w:p>
    <w:p w:rsidR="007A15FF" w:rsidRDefault="007A15FF">
      <w:pPr>
        <w:pStyle w:val="point"/>
      </w:pPr>
      <w:r>
        <w:t>3. Сведения об издателе печатных изданий, выпустившем в свет книгу, в которой были использованы работы участника конкурса</w:t>
      </w:r>
    </w:p>
    <w:p w:rsidR="007A15FF" w:rsidRDefault="007A15FF">
      <w:pPr>
        <w:pStyle w:val="newncpi0"/>
      </w:pPr>
      <w:proofErr w:type="gramStart"/>
      <w:r>
        <w:t>_____________________________________________________________________________</w:t>
      </w:r>
      <w:proofErr w:type="gramEnd"/>
    </w:p>
    <w:p w:rsidR="007A15FF" w:rsidRDefault="007A15FF">
      <w:pPr>
        <w:pStyle w:val="undline"/>
        <w:jc w:val="center"/>
      </w:pPr>
      <w:proofErr w:type="gramStart"/>
      <w:r>
        <w:t>(наименование юридического лица либо иностранной организации при наличии открытого в установленном</w:t>
      </w:r>
      <w:proofErr w:type="gramEnd"/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proofErr w:type="gramStart"/>
      <w:r>
        <w:t>порядке</w:t>
      </w:r>
      <w:proofErr w:type="gramEnd"/>
      <w:r>
        <w:t xml:space="preserve"> представительства на территории Республики Беларусь 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r>
        <w:t xml:space="preserve">(далее – представительство иностранной организации) 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newncpi"/>
      </w:pPr>
      <w:r>
        <w:t>Место нахождения юридического лица либо представительства иностранной организации _____________________________________________________________________________</w:t>
      </w:r>
    </w:p>
    <w:p w:rsidR="007A15FF" w:rsidRDefault="007A15FF">
      <w:pPr>
        <w:pStyle w:val="undline"/>
        <w:jc w:val="center"/>
      </w:pPr>
      <w:proofErr w:type="gramStart"/>
      <w:r>
        <w:t>(почтовый индекс, область, район, город, населенный пункт,</w:t>
      </w:r>
      <w:proofErr w:type="gramEnd"/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r>
        <w:t xml:space="preserve">улица (проспект, переулок и прочее), номер дома, корпус, 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undline"/>
        <w:jc w:val="center"/>
      </w:pPr>
      <w:r>
        <w:t>номер и вид помещения (квартира, комната, офис и прочее)</w:t>
      </w:r>
    </w:p>
    <w:p w:rsidR="007A15FF" w:rsidRDefault="007A15FF">
      <w:pPr>
        <w:pStyle w:val="newncpi"/>
      </w:pPr>
      <w:r>
        <w:t>Номер телефона/факса/электронный адрес ___________________________________</w:t>
      </w:r>
    </w:p>
    <w:p w:rsidR="007A15FF" w:rsidRDefault="007A15FF">
      <w:pPr>
        <w:pStyle w:val="newncpi0"/>
      </w:pPr>
      <w:r>
        <w:t>_____________________________________________________________________________</w:t>
      </w:r>
    </w:p>
    <w:p w:rsidR="007A15FF" w:rsidRDefault="007A15FF">
      <w:pPr>
        <w:pStyle w:val="point"/>
      </w:pPr>
      <w:r>
        <w:t>4. Номинация ____________________________________________________________</w:t>
      </w:r>
    </w:p>
    <w:p w:rsidR="007A15FF" w:rsidRDefault="007A15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565"/>
      </w:tblGrid>
      <w:tr w:rsidR="007A15FF">
        <w:trPr>
          <w:trHeight w:val="240"/>
        </w:trPr>
        <w:tc>
          <w:tcPr>
            <w:tcW w:w="3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newncpi0"/>
            </w:pPr>
            <w:r>
              <w:t>_______________________________________</w:t>
            </w:r>
          </w:p>
        </w:tc>
        <w:tc>
          <w:tcPr>
            <w:tcW w:w="1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7A15FF">
        <w:trPr>
          <w:trHeight w:val="240"/>
        </w:trPr>
        <w:tc>
          <w:tcPr>
            <w:tcW w:w="31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undline"/>
              <w:ind w:left="280"/>
            </w:pPr>
            <w:proofErr w:type="gramStart"/>
            <w:r>
              <w:t xml:space="preserve">(подпись руководителя юридического лица, </w:t>
            </w:r>
            <w:proofErr w:type="gramEnd"/>
          </w:p>
          <w:p w:rsidR="007A15FF" w:rsidRDefault="007A15FF">
            <w:pPr>
              <w:pStyle w:val="undline"/>
            </w:pPr>
            <w:r>
              <w:t xml:space="preserve">либо представительства иностранной организации, </w:t>
            </w:r>
          </w:p>
          <w:p w:rsidR="007A15FF" w:rsidRDefault="007A15FF">
            <w:pPr>
              <w:pStyle w:val="undline"/>
              <w:ind w:left="1008"/>
            </w:pPr>
            <w:r>
              <w:t>либо уполномоченного лица)</w:t>
            </w:r>
          </w:p>
        </w:tc>
        <w:tc>
          <w:tcPr>
            <w:tcW w:w="1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15FF" w:rsidRDefault="007A15FF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</w:tbl>
    <w:p w:rsidR="007A15FF" w:rsidRDefault="007A15FF">
      <w:pPr>
        <w:pStyle w:val="newncpi"/>
      </w:pPr>
      <w:r>
        <w:t> </w:t>
      </w:r>
    </w:p>
    <w:p w:rsidR="007A15FF" w:rsidRDefault="007A15FF">
      <w:pPr>
        <w:pStyle w:val="newncpi0"/>
      </w:pPr>
      <w:r>
        <w:t xml:space="preserve">___ ______________ </w:t>
      </w:r>
      <w:proofErr w:type="gramStart"/>
      <w:r>
        <w:t>г</w:t>
      </w:r>
      <w:proofErr w:type="gramEnd"/>
      <w:r>
        <w:t>.</w:t>
      </w:r>
    </w:p>
    <w:p w:rsidR="007A15FF" w:rsidRDefault="007A15FF">
      <w:pPr>
        <w:pStyle w:val="newncpi"/>
      </w:pPr>
      <w:r>
        <w:t> </w:t>
      </w:r>
    </w:p>
    <w:p w:rsidR="007A15FF" w:rsidRDefault="007A15FF">
      <w:pPr>
        <w:pStyle w:val="newncpi"/>
      </w:pPr>
      <w:r>
        <w:t> </w:t>
      </w:r>
    </w:p>
    <w:p w:rsidR="00A840CF" w:rsidRDefault="00A840CF"/>
    <w:sectPr w:rsidR="00A840CF" w:rsidSect="007A15F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61" w:rsidRDefault="00776461" w:rsidP="007A15FF">
      <w:pPr>
        <w:spacing w:after="0" w:line="240" w:lineRule="auto"/>
      </w:pPr>
      <w:r>
        <w:separator/>
      </w:r>
    </w:p>
  </w:endnote>
  <w:endnote w:type="continuationSeparator" w:id="0">
    <w:p w:rsidR="00776461" w:rsidRDefault="00776461" w:rsidP="007A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FF" w:rsidRDefault="007A15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FF" w:rsidRDefault="007A15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7A15FF" w:rsidTr="007A15FF">
      <w:tc>
        <w:tcPr>
          <w:tcW w:w="1800" w:type="dxa"/>
          <w:shd w:val="clear" w:color="auto" w:fill="auto"/>
          <w:vAlign w:val="center"/>
        </w:tcPr>
        <w:p w:rsidR="007A15FF" w:rsidRDefault="007A15F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2F8367D" wp14:editId="574F08F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A15FF" w:rsidRDefault="007A15F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A15FF" w:rsidRDefault="007A15F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7A15FF" w:rsidRPr="007A15FF" w:rsidRDefault="007A15F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A15FF" w:rsidRDefault="007A1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61" w:rsidRDefault="00776461" w:rsidP="007A15FF">
      <w:pPr>
        <w:spacing w:after="0" w:line="240" w:lineRule="auto"/>
      </w:pPr>
      <w:r>
        <w:separator/>
      </w:r>
    </w:p>
  </w:footnote>
  <w:footnote w:type="continuationSeparator" w:id="0">
    <w:p w:rsidR="00776461" w:rsidRDefault="00776461" w:rsidP="007A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FF" w:rsidRDefault="007A15FF" w:rsidP="00DB04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15FF" w:rsidRDefault="007A1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FF" w:rsidRPr="007A15FF" w:rsidRDefault="007A15FF" w:rsidP="00DB04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A15FF">
      <w:rPr>
        <w:rStyle w:val="a7"/>
        <w:rFonts w:ascii="Times New Roman" w:hAnsi="Times New Roman" w:cs="Times New Roman"/>
        <w:sz w:val="24"/>
      </w:rPr>
      <w:fldChar w:fldCharType="begin"/>
    </w:r>
    <w:r w:rsidRPr="007A15F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A15F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7A15FF">
      <w:rPr>
        <w:rStyle w:val="a7"/>
        <w:rFonts w:ascii="Times New Roman" w:hAnsi="Times New Roman" w:cs="Times New Roman"/>
        <w:sz w:val="24"/>
      </w:rPr>
      <w:fldChar w:fldCharType="end"/>
    </w:r>
  </w:p>
  <w:p w:rsidR="007A15FF" w:rsidRPr="007A15FF" w:rsidRDefault="007A15F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FF" w:rsidRDefault="007A15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FF"/>
    <w:rsid w:val="00776461"/>
    <w:rsid w:val="007A15FF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A15F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A15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A15F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A15F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A15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A15F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A15F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A15F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A15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A15F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A15F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A15F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A15F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A15F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A15F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A15F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A15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A15F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A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5FF"/>
  </w:style>
  <w:style w:type="paragraph" w:styleId="a5">
    <w:name w:val="footer"/>
    <w:basedOn w:val="a"/>
    <w:link w:val="a6"/>
    <w:uiPriority w:val="99"/>
    <w:unhideWhenUsed/>
    <w:rsid w:val="007A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5FF"/>
  </w:style>
  <w:style w:type="character" w:styleId="a7">
    <w:name w:val="page number"/>
    <w:basedOn w:val="a0"/>
    <w:uiPriority w:val="99"/>
    <w:semiHidden/>
    <w:unhideWhenUsed/>
    <w:rsid w:val="007A15FF"/>
  </w:style>
  <w:style w:type="table" w:styleId="a8">
    <w:name w:val="Table Grid"/>
    <w:basedOn w:val="a1"/>
    <w:uiPriority w:val="59"/>
    <w:rsid w:val="007A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A15F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A15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A15F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A15F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A15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A15F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A15F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A15F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A15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A15F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A15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A15F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A15F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A15F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A15F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A15F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A15F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A15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A15F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A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5FF"/>
  </w:style>
  <w:style w:type="paragraph" w:styleId="a5">
    <w:name w:val="footer"/>
    <w:basedOn w:val="a"/>
    <w:link w:val="a6"/>
    <w:uiPriority w:val="99"/>
    <w:unhideWhenUsed/>
    <w:rsid w:val="007A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5FF"/>
  </w:style>
  <w:style w:type="character" w:styleId="a7">
    <w:name w:val="page number"/>
    <w:basedOn w:val="a0"/>
    <w:uiPriority w:val="99"/>
    <w:semiHidden/>
    <w:unhideWhenUsed/>
    <w:rsid w:val="007A15FF"/>
  </w:style>
  <w:style w:type="table" w:styleId="a8">
    <w:name w:val="Table Grid"/>
    <w:basedOn w:val="a1"/>
    <w:uiPriority w:val="59"/>
    <w:rsid w:val="007A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12587</Characters>
  <Application>Microsoft Office Word</Application>
  <DocSecurity>0</DocSecurity>
  <Lines>273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2026-04-13T08:28:00Z</dcterms:created>
  <dcterms:modified xsi:type="dcterms:W3CDTF">2026-04-13T08:28:00Z</dcterms:modified>
</cp:coreProperties>
</file>